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A2540"/>
          <w:sz w:val="34"/>
        </w:rPr>
        <w:t>FORM RETUR BARANG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Diisi di kasir atau gudang SEBELUM keputusan retur dibuat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948"/>
        <w:gridCol w:w="6691"/>
      </w:tblGrid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form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[FR-2026-0001]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&amp; jam diterima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  jam __:__]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Diterima oleh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kasir / petugas gudang]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 pelanggan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+ No. HP]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 / invoice asal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[minta nota aslinya dulu]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beli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Barang yang dibawa kembali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3062"/>
        <w:gridCol w:w="907"/>
        <w:gridCol w:w="907"/>
        <w:gridCol w:w="1474"/>
        <w:gridCol w:w="1474"/>
        <w:gridCol w:w="1361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(Rp)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Kondisi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061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 RETUR</w:t>
            </w:r>
          </w:p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948"/>
        <w:gridCol w:w="6691"/>
      </w:tblGrid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Alasan dari pelanggan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Rusak / cacat     [  ] Salah kirim     [  ] Salah ukuran / warna     [  ] Kelebihan pesan     [  ] Lainnya: ________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Hasil cek barang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Layak jual lagi (masuk stok)     [  ] Rusak / cacat (dipisah, tidak masuk stok jual)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Label / segel / kemasan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Utuh     [  ] Sudah dibuka     [  ] Rusak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Keputusan (diisi pemilik)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Tukar barang     [  ] Ganti barang baru     [  ] Uang kembali     [  ] Potong tagihan     [  ] Ditolak</w:t>
            </w:r>
          </w:p>
        </w:tc>
      </w:tr>
      <w:tr>
        <w:tc>
          <w:tcPr>
            <w:tcW w:type="dxa" w:w="294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Diteruskan ke</w:t>
            </w:r>
          </w:p>
        </w:tc>
        <w:tc>
          <w:tcPr>
            <w:tcW w:type="dxa" w:w="669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Nota retur No. RTR-______     [  ] Tidak ada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BERITA ACARA RETUR (isi kalau barang rusak dipersoalkan, atau retur dalam jumlah besar)</w:t>
      </w:r>
    </w:p>
    <w:p>
      <w:pPr>
        <w:spacing w:after="60"/>
      </w:pPr>
      <w:r>
        <w:rPr>
          <w:rFonts w:ascii="Arial" w:hAnsi="Arial"/>
          <w:b w:val="0"/>
          <w:i w:val="0"/>
          <w:color w:val="0A2540"/>
          <w:sz w:val="18"/>
        </w:rPr>
        <w:t>Kondisi barang saat diperiksa bersama: ________________________________________</w:t>
      </w:r>
    </w:p>
    <w:p>
      <w:pPr>
        <w:spacing w:after="60"/>
      </w:pPr>
      <w:r>
        <w:rPr>
          <w:rFonts w:ascii="Arial" w:hAnsi="Arial"/>
          <w:b w:val="0"/>
          <w:i w:val="0"/>
          <w:color w:val="0A2540"/>
          <w:sz w:val="18"/>
        </w:rPr>
        <w:t>Foto terlampir:  [  ] Ya, ____ foto     [  ] Tidak</w:t>
      </w:r>
    </w:p>
    <w:p>
      <w:pPr>
        <w:spacing w:after="60"/>
      </w:pPr>
      <w:r>
        <w:rPr>
          <w:rFonts w:ascii="Arial" w:hAnsi="Arial"/>
          <w:b w:val="0"/>
          <w:i w:val="0"/>
          <w:color w:val="0A2540"/>
          <w:sz w:val="18"/>
        </w:rPr>
        <w:t>Kedua pihak sepakat kondisi di atas sesuai dengan barang yang diserahkan.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PETUGAS TOKO / GUDANG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PELANGGAN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memeriksa barang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yang menyerahkan barang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5B6675"/>
          <w:sz w:val="16"/>
        </w:rPr>
        <w:t>Form ini catatan internal penerimaan barang. Nilai dan penyelesaiannya dituliskan di nota retur.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